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CCFA" w14:textId="77777777" w:rsidR="00810302" w:rsidRPr="0008168D" w:rsidRDefault="00810302" w:rsidP="00810302">
      <w:pPr>
        <w:spacing w:after="0"/>
        <w:rPr>
          <w:b/>
          <w:sz w:val="32"/>
          <w:szCs w:val="32"/>
          <w:u w:val="single"/>
        </w:rPr>
      </w:pPr>
      <w:r w:rsidRPr="0008168D">
        <w:rPr>
          <w:b/>
          <w:sz w:val="32"/>
          <w:szCs w:val="32"/>
          <w:u w:val="single"/>
        </w:rPr>
        <w:t>EQUALITY STATEMENT</w:t>
      </w:r>
    </w:p>
    <w:p w14:paraId="45B98011" w14:textId="77777777" w:rsidR="00810302" w:rsidRPr="00810302" w:rsidRDefault="00810302" w:rsidP="00810302">
      <w:pPr>
        <w:spacing w:after="0"/>
        <w:rPr>
          <w:sz w:val="24"/>
          <w:szCs w:val="24"/>
          <w:u w:val="single"/>
        </w:rPr>
      </w:pPr>
      <w:r w:rsidRPr="00810302">
        <w:rPr>
          <w:sz w:val="24"/>
          <w:szCs w:val="24"/>
          <w:u w:val="single"/>
        </w:rPr>
        <w:t>Background</w:t>
      </w:r>
    </w:p>
    <w:p w14:paraId="7872DFB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requirements of the Equality Act have been introduced incrementally since</w:t>
      </w:r>
    </w:p>
    <w:p w14:paraId="69FD83FC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October 2010. In April 2011 the general public sector duty came into force and by</w:t>
      </w:r>
    </w:p>
    <w:p w14:paraId="3DBD5B59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April 2012 schools will have the specific duty to publish information and the specific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duty to publish objectives.</w:t>
      </w:r>
    </w:p>
    <w:p w14:paraId="24664864" w14:textId="77777777" w:rsidR="0008168D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The primary purpose of the legislation is to bring together existing equalities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 xml:space="preserve">legislation. </w:t>
      </w:r>
    </w:p>
    <w:p w14:paraId="02F3DCC1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Primarily these are the Equal Pay Act of 1970, the Sex Discrimination Act</w:t>
      </w:r>
    </w:p>
    <w:p w14:paraId="606882F8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1975, the Race Relations Act of 1976, the Race Relations (Amendment) Act 2000, the</w:t>
      </w:r>
    </w:p>
    <w:p w14:paraId="24756067" w14:textId="77777777" w:rsidR="00810302" w:rsidRP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Disability Discrimination Act 1995 and three major statutory instruments of recent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years protecting discrimination in employment on grounds of religion or belief, sexual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orientation and age. It also builds on the 2006 Equality Act which instigated the</w:t>
      </w:r>
    </w:p>
    <w:p w14:paraId="46002702" w14:textId="77777777" w:rsidR="00810302" w:rsidRDefault="00810302" w:rsidP="00810302">
      <w:pPr>
        <w:spacing w:after="0"/>
        <w:jc w:val="both"/>
        <w:rPr>
          <w:sz w:val="24"/>
          <w:szCs w:val="24"/>
        </w:rPr>
      </w:pPr>
      <w:r w:rsidRPr="00810302">
        <w:rPr>
          <w:sz w:val="24"/>
          <w:szCs w:val="24"/>
        </w:rPr>
        <w:t>Equality and Human Rights Commission. The 2010 Act imposes equality duties in</w:t>
      </w:r>
      <w:r w:rsidR="0008168D"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respect of each of the equality strands (now called protected characteristics).</w:t>
      </w:r>
    </w:p>
    <w:p w14:paraId="0EE55E88" w14:textId="77777777" w:rsidR="00810302" w:rsidRPr="00810302" w:rsidRDefault="00810302" w:rsidP="00810302">
      <w:pPr>
        <w:spacing w:after="0"/>
        <w:rPr>
          <w:sz w:val="24"/>
          <w:szCs w:val="24"/>
        </w:rPr>
      </w:pPr>
    </w:p>
    <w:p w14:paraId="106842FA" w14:textId="77777777" w:rsidR="00810302" w:rsidRPr="0008168D" w:rsidRDefault="00810302" w:rsidP="00810302">
      <w:p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The protected characteristics are:</w:t>
      </w:r>
    </w:p>
    <w:p w14:paraId="0ADE33C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Age</w:t>
      </w:r>
    </w:p>
    <w:p w14:paraId="09764E8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Disability</w:t>
      </w:r>
    </w:p>
    <w:p w14:paraId="1AAEC7EA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Gender re-assignment</w:t>
      </w:r>
    </w:p>
    <w:p w14:paraId="3E382B0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Marriage and civil partnerships</w:t>
      </w:r>
    </w:p>
    <w:p w14:paraId="0BD8AA21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Pregnancy and maternity</w:t>
      </w:r>
    </w:p>
    <w:p w14:paraId="12037900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Race</w:t>
      </w:r>
    </w:p>
    <w:p w14:paraId="2A45B3A4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Religion or belief</w:t>
      </w:r>
    </w:p>
    <w:p w14:paraId="4F096EB9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</w:t>
      </w:r>
    </w:p>
    <w:p w14:paraId="37E9885F" w14:textId="77777777" w:rsidR="00810302" w:rsidRPr="0008168D" w:rsidRDefault="00810302" w:rsidP="008103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168D">
        <w:rPr>
          <w:b/>
          <w:sz w:val="24"/>
          <w:szCs w:val="24"/>
        </w:rPr>
        <w:t>Sexual orientation</w:t>
      </w:r>
    </w:p>
    <w:p w14:paraId="15218433" w14:textId="77777777" w:rsidR="00810302" w:rsidRDefault="00810302" w:rsidP="00810302">
      <w:pPr>
        <w:pStyle w:val="ListParagraph"/>
        <w:spacing w:after="0"/>
        <w:rPr>
          <w:sz w:val="24"/>
          <w:szCs w:val="24"/>
        </w:rPr>
      </w:pPr>
    </w:p>
    <w:p w14:paraId="41D94A48" w14:textId="4604A30E" w:rsidR="00810302" w:rsidRPr="00810302" w:rsidRDefault="005665E5" w:rsidP="62ABCDDF">
      <w:pPr>
        <w:spacing w:after="0"/>
        <w:rPr>
          <w:b/>
          <w:bCs/>
          <w:sz w:val="24"/>
          <w:szCs w:val="24"/>
          <w:u w:val="single"/>
        </w:rPr>
      </w:pPr>
      <w:r w:rsidRPr="6F7BD37F">
        <w:rPr>
          <w:b/>
          <w:bCs/>
          <w:sz w:val="24"/>
          <w:szCs w:val="24"/>
          <w:u w:val="single"/>
        </w:rPr>
        <w:t xml:space="preserve">EQUALITY IN </w:t>
      </w:r>
      <w:r w:rsidR="0068189B">
        <w:rPr>
          <w:b/>
          <w:bCs/>
          <w:sz w:val="24"/>
          <w:szCs w:val="24"/>
          <w:u w:val="single"/>
        </w:rPr>
        <w:t>MUSIC</w:t>
      </w:r>
    </w:p>
    <w:p w14:paraId="4803770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Learning and Teaching</w:t>
      </w:r>
    </w:p>
    <w:p w14:paraId="47F9732C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We aim to provide all our pupils with the opportunity to succeed, and to reach the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highest level of personal achievement.</w:t>
      </w:r>
    </w:p>
    <w:p w14:paraId="47C44AF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To do this, teaching and learning will:</w:t>
      </w:r>
    </w:p>
    <w:p w14:paraId="507C6907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equality of access for all pupils and prepare them for life in a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diverse society</w:t>
      </w:r>
    </w:p>
    <w:p w14:paraId="4FD60B1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that reflect a range of cultural backgrounds, without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stereotyping</w:t>
      </w:r>
    </w:p>
    <w:p w14:paraId="617400C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materials to promote a positive image of and attitude towards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disability and disabled people</w:t>
      </w:r>
    </w:p>
    <w:p w14:paraId="3A4F2F4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Promote attitudes and values that will challenge discriminatory behaviour</w:t>
      </w:r>
    </w:p>
    <w:p w14:paraId="0AD4C3B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opportunities for pupils to appreciate their own culture and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religions and celebrate the diversity of other cultures</w:t>
      </w:r>
    </w:p>
    <w:p w14:paraId="1F64AA3B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Use a range of sensitive teachin</w:t>
      </w:r>
      <w:r>
        <w:rPr>
          <w:sz w:val="24"/>
          <w:szCs w:val="24"/>
        </w:rPr>
        <w:t xml:space="preserve">g strategies when teaching about </w:t>
      </w:r>
      <w:r w:rsidRPr="00810302">
        <w:rPr>
          <w:sz w:val="24"/>
          <w:szCs w:val="24"/>
        </w:rPr>
        <w:t>different cultural and religious traditions</w:t>
      </w:r>
    </w:p>
    <w:p w14:paraId="73E36B1A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Develop pupils advocacy skills so that they can detect bias, challenge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discrimination, leading to justice and equality</w:t>
      </w:r>
    </w:p>
    <w:p w14:paraId="7690C43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Ensure that the whole curriculum covers issues of equality and diversity;</w:t>
      </w:r>
    </w:p>
    <w:p w14:paraId="2AC3A6D4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Seek to involve all parents in supporting their child’s education</w:t>
      </w:r>
    </w:p>
    <w:p w14:paraId="2EE3E5D0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Provide educational visits and extended learning opportunities that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involve all pupil groups</w:t>
      </w:r>
    </w:p>
    <w:p w14:paraId="77F42B62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lastRenderedPageBreak/>
        <w:t>● Take account of the performance of all pupils when planning for future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learning and setting challenging targets</w:t>
      </w:r>
    </w:p>
    <w:p w14:paraId="6D315219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Make best use of all available resources to support the learning of all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groups of pupils</w:t>
      </w:r>
    </w:p>
    <w:p w14:paraId="182780E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Identify resources and training that support staff development</w:t>
      </w:r>
    </w:p>
    <w:p w14:paraId="3E8895C0" w14:textId="77777777" w:rsidR="00810302" w:rsidRDefault="00810302" w:rsidP="00810302">
      <w:pPr>
        <w:spacing w:after="0"/>
        <w:rPr>
          <w:sz w:val="24"/>
          <w:szCs w:val="24"/>
        </w:rPr>
      </w:pPr>
    </w:p>
    <w:p w14:paraId="18E5C84F" w14:textId="77777777" w:rsidR="00810302" w:rsidRPr="00810302" w:rsidRDefault="005665E5" w:rsidP="00810302">
      <w:pPr>
        <w:spacing w:after="0"/>
        <w:rPr>
          <w:b/>
          <w:sz w:val="24"/>
          <w:szCs w:val="24"/>
          <w:u w:val="single"/>
        </w:rPr>
      </w:pPr>
      <w:r w:rsidRPr="00810302">
        <w:rPr>
          <w:b/>
          <w:sz w:val="24"/>
          <w:szCs w:val="24"/>
          <w:u w:val="single"/>
        </w:rPr>
        <w:t>LEARNING ENVIRONMENT</w:t>
      </w:r>
    </w:p>
    <w:p w14:paraId="42424535" w14:textId="77777777" w:rsidR="00810302" w:rsidRP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There is a consistently high expectation of all pupils regardless of their gender,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ethnicity, disability, religion or belief, sexual orientation, age or any other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recognised area of discrimination. All pupils are encouraged to improve on their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own achievements and not to measure themselves against others. Parents are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also encouraged to view their own children’s achievements in this light.</w:t>
      </w:r>
    </w:p>
    <w:p w14:paraId="0365D92D" w14:textId="77777777" w:rsidR="00810302" w:rsidRDefault="00810302" w:rsidP="00810302">
      <w:pPr>
        <w:spacing w:after="0"/>
        <w:rPr>
          <w:sz w:val="24"/>
          <w:szCs w:val="24"/>
        </w:rPr>
      </w:pPr>
      <w:r w:rsidRPr="00810302">
        <w:rPr>
          <w:sz w:val="24"/>
          <w:szCs w:val="24"/>
        </w:rPr>
        <w:t>● Teacher enthusiasm is a vital factor in achieving a high level of</w:t>
      </w:r>
      <w:r>
        <w:rPr>
          <w:sz w:val="24"/>
          <w:szCs w:val="24"/>
        </w:rPr>
        <w:t xml:space="preserve"> </w:t>
      </w:r>
      <w:r w:rsidRPr="00810302">
        <w:rPr>
          <w:sz w:val="24"/>
          <w:szCs w:val="24"/>
        </w:rPr>
        <w:t>motivation and good results from all pupils</w:t>
      </w:r>
      <w:r>
        <w:rPr>
          <w:sz w:val="24"/>
          <w:szCs w:val="24"/>
        </w:rPr>
        <w:t>.</w:t>
      </w:r>
    </w:p>
    <w:p w14:paraId="75493B6E" w14:textId="77777777" w:rsidR="005665E5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Adults in the school will provide good, positive role models in their approach to all issues relating to equality of opportunity</w:t>
      </w:r>
      <w:r w:rsidR="005665E5" w:rsidRPr="005665E5">
        <w:rPr>
          <w:sz w:val="24"/>
          <w:szCs w:val="24"/>
        </w:rPr>
        <w:t>.</w:t>
      </w:r>
    </w:p>
    <w:p w14:paraId="1579F1FC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will meet all pupils’ learning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needs including the more able by carefully assessed and administered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programmes of work</w:t>
      </w:r>
    </w:p>
    <w:p w14:paraId="02451051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The school must provide an environment in which all pupils have equal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access to all facilities and resources</w:t>
      </w:r>
    </w:p>
    <w:p w14:paraId="2E8F96A5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All pupils are encouraged to be actively involved in their own learning</w:t>
      </w:r>
    </w:p>
    <w:p w14:paraId="5592F9A8" w14:textId="77777777" w:rsidR="00810302" w:rsidRPr="005665E5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A range of teaching methods are to be used throughout the school to</w:t>
      </w:r>
      <w:r w:rsidR="005665E5" w:rsidRPr="005665E5"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ensure that effective learning takes place at all stages for all pupils</w:t>
      </w:r>
    </w:p>
    <w:p w14:paraId="028077FA" w14:textId="77777777" w:rsidR="00810302" w:rsidRDefault="00810302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Consideration will be given to the physical learning environment –both internal and external, including displays and signage</w:t>
      </w:r>
      <w:r w:rsidR="005665E5" w:rsidRPr="005665E5">
        <w:rPr>
          <w:sz w:val="24"/>
          <w:szCs w:val="24"/>
        </w:rPr>
        <w:t>.</w:t>
      </w:r>
    </w:p>
    <w:p w14:paraId="15877269" w14:textId="77777777" w:rsidR="005665E5" w:rsidRPr="005665E5" w:rsidRDefault="005665E5" w:rsidP="005665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Sutton Manor Primary </w:t>
      </w:r>
      <w:r w:rsidRPr="005665E5">
        <w:rPr>
          <w:sz w:val="24"/>
          <w:szCs w:val="24"/>
        </w:rPr>
        <w:t>school, we aim to ensure that:</w:t>
      </w:r>
    </w:p>
    <w:p w14:paraId="083CEFA8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Planning reflects our commitment to equality in all subject areas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cross curricular themes promoting positive attitudes to equality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and diversity</w:t>
      </w:r>
    </w:p>
    <w:p w14:paraId="24C2AB6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Pupils will have opportunities to explore concepts and issues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relating to identity and equality</w:t>
      </w:r>
    </w:p>
    <w:p w14:paraId="5B36E1DD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Steps are taken to ensure that all pupils have access to the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 xml:space="preserve">mainstream curriculum by taking </w:t>
      </w:r>
      <w:r>
        <w:rPr>
          <w:sz w:val="24"/>
          <w:szCs w:val="24"/>
        </w:rPr>
        <w:t>into account their cultural backgrounds and</w:t>
      </w:r>
      <w:r w:rsidRPr="005665E5">
        <w:rPr>
          <w:sz w:val="24"/>
          <w:szCs w:val="24"/>
        </w:rPr>
        <w:t xml:space="preserve"> linguistic needs</w:t>
      </w:r>
      <w:r>
        <w:rPr>
          <w:sz w:val="24"/>
          <w:szCs w:val="24"/>
        </w:rPr>
        <w:t xml:space="preserve">. </w:t>
      </w:r>
    </w:p>
    <w:p w14:paraId="6383CBC0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RESOURCES</w:t>
      </w:r>
    </w:p>
    <w:p w14:paraId="522C773D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The provision of good quality resour</w:t>
      </w:r>
      <w:r>
        <w:rPr>
          <w:sz w:val="24"/>
          <w:szCs w:val="24"/>
        </w:rPr>
        <w:t>ces and materials within Sutton Manor Primary</w:t>
      </w:r>
      <w:r w:rsidRPr="005665E5">
        <w:rPr>
          <w:sz w:val="24"/>
          <w:szCs w:val="24"/>
        </w:rPr>
        <w:t xml:space="preserve"> school is a</w:t>
      </w:r>
    </w:p>
    <w:p w14:paraId="0EE74DF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high priority. These resources should:</w:t>
      </w:r>
    </w:p>
    <w:p w14:paraId="5AA76276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the reality of an ethnically, culturally and sexually diverse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society</w:t>
      </w:r>
    </w:p>
    <w:p w14:paraId="62791F42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Reflect a variety of viewpoints</w:t>
      </w:r>
    </w:p>
    <w:p w14:paraId="5BB1116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Show positive images of males and females in society</w:t>
      </w:r>
    </w:p>
    <w:p w14:paraId="32F46705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Include non-stereotypical images of all groups in a global context</w:t>
      </w:r>
    </w:p>
    <w:p w14:paraId="6520E7CE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Be accessible to all members of the school community</w:t>
      </w:r>
    </w:p>
    <w:p w14:paraId="3A69C47F" w14:textId="77777777" w:rsidR="005665E5" w:rsidRPr="005665E5" w:rsidRDefault="005665E5" w:rsidP="005665E5">
      <w:pPr>
        <w:spacing w:after="0"/>
        <w:rPr>
          <w:b/>
          <w:sz w:val="24"/>
          <w:szCs w:val="24"/>
          <w:u w:val="single"/>
        </w:rPr>
      </w:pPr>
      <w:r w:rsidRPr="005665E5">
        <w:rPr>
          <w:b/>
          <w:sz w:val="24"/>
          <w:szCs w:val="24"/>
          <w:u w:val="single"/>
        </w:rPr>
        <w:t>LANGUAGE</w:t>
      </w:r>
    </w:p>
    <w:p w14:paraId="06A3FCE1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We recognise that it is important at</w:t>
      </w:r>
      <w:r>
        <w:rPr>
          <w:sz w:val="24"/>
          <w:szCs w:val="24"/>
        </w:rPr>
        <w:t xml:space="preserve"> Sutton manor Primary S</w:t>
      </w:r>
      <w:r w:rsidRPr="005665E5">
        <w:rPr>
          <w:sz w:val="24"/>
          <w:szCs w:val="24"/>
        </w:rPr>
        <w:t>chool that all members of the</w:t>
      </w:r>
    </w:p>
    <w:p w14:paraId="5C28F4D1" w14:textId="467A48DD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 xml:space="preserve">school community use appropriate language which: </w:t>
      </w:r>
    </w:p>
    <w:p w14:paraId="2A44CEC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transmit or confirm stereotypes</w:t>
      </w:r>
    </w:p>
    <w:p w14:paraId="2CBE058F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Does not offend</w:t>
      </w:r>
    </w:p>
    <w:p w14:paraId="10E80130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and enhances positive images of particular groups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identified at the beginning of this document</w:t>
      </w:r>
    </w:p>
    <w:p w14:paraId="2F8257CB" w14:textId="77777777" w:rsid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Creates the conditions for all people to develop their self esteem</w:t>
      </w:r>
      <w:r>
        <w:rPr>
          <w:sz w:val="24"/>
          <w:szCs w:val="24"/>
        </w:rPr>
        <w:t xml:space="preserve"> </w:t>
      </w:r>
    </w:p>
    <w:p w14:paraId="366ED9EB" w14:textId="77777777" w:rsidR="005665E5" w:rsidRPr="005665E5" w:rsidRDefault="005665E5" w:rsidP="005665E5">
      <w:pPr>
        <w:spacing w:after="0"/>
        <w:rPr>
          <w:sz w:val="24"/>
          <w:szCs w:val="24"/>
        </w:rPr>
      </w:pPr>
      <w:r w:rsidRPr="005665E5">
        <w:rPr>
          <w:sz w:val="24"/>
          <w:szCs w:val="24"/>
        </w:rPr>
        <w:t>● Uses accurate language in referring to particular groups or</w:t>
      </w:r>
      <w:r>
        <w:rPr>
          <w:sz w:val="24"/>
          <w:szCs w:val="24"/>
        </w:rPr>
        <w:t xml:space="preserve"> </w:t>
      </w:r>
      <w:r w:rsidRPr="005665E5">
        <w:rPr>
          <w:sz w:val="24"/>
          <w:szCs w:val="24"/>
        </w:rPr>
        <w:t>individuals and challenges in instances where this is not the case</w:t>
      </w:r>
    </w:p>
    <w:sectPr w:rsidR="005665E5" w:rsidRPr="005665E5" w:rsidSect="0008168D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273"/>
    <w:multiLevelType w:val="hybridMultilevel"/>
    <w:tmpl w:val="890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6AC1"/>
    <w:multiLevelType w:val="hybridMultilevel"/>
    <w:tmpl w:val="957C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6E"/>
    <w:multiLevelType w:val="hybridMultilevel"/>
    <w:tmpl w:val="EBF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2"/>
    <w:rsid w:val="0008168D"/>
    <w:rsid w:val="004C7560"/>
    <w:rsid w:val="005665E5"/>
    <w:rsid w:val="0068189B"/>
    <w:rsid w:val="00810302"/>
    <w:rsid w:val="00881D52"/>
    <w:rsid w:val="106D2554"/>
    <w:rsid w:val="427352F6"/>
    <w:rsid w:val="47B50654"/>
    <w:rsid w:val="4D2B984D"/>
    <w:rsid w:val="54DCBA4C"/>
    <w:rsid w:val="62ABCDDF"/>
    <w:rsid w:val="6F7BD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B83"/>
  <w15:chartTrackingRefBased/>
  <w15:docId w15:val="{984316D0-063F-474E-A8CE-4DEA00B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03947-0C77-46BA-AC55-FAB42F248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BDFC0-6FCB-49CB-A04B-82EEA865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8E2FA-AEBC-48D0-BFE3-EFC8DD7D8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Company>St Helens Schools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Carlyle</dc:creator>
  <cp:keywords/>
  <dc:description/>
  <cp:lastModifiedBy>Monica Gladman</cp:lastModifiedBy>
  <cp:revision>10</cp:revision>
  <dcterms:created xsi:type="dcterms:W3CDTF">2022-02-24T17:38:00Z</dcterms:created>
  <dcterms:modified xsi:type="dcterms:W3CDTF">2022-02-27T17:59:00Z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</Properties>
</file>